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6332174</wp:posOffset>
            </wp:positionH>
            <wp:positionV relativeFrom="page">
              <wp:posOffset>131400</wp:posOffset>
            </wp:positionV>
            <wp:extent cx="1121138" cy="1162050"/>
            <wp:effectExtent b="0" l="0" r="0" t="0"/>
            <wp:wrapSquare wrapText="bothSides" distB="0" distT="0" distL="114300" distR="114300"/>
            <wp:docPr id="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138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margin">
              <wp:posOffset>-352420</wp:posOffset>
            </wp:positionV>
            <wp:extent cx="5838825" cy="1285875"/>
            <wp:effectExtent b="0" l="0" r="0" t="0"/>
            <wp:wrapNone/>
            <wp:docPr id="7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Mathematics Newsletter - Year 8 (Autumn term)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6409425</wp:posOffset>
            </wp:positionH>
            <wp:positionV relativeFrom="page">
              <wp:posOffset>5286676</wp:posOffset>
            </wp:positionV>
            <wp:extent cx="788100" cy="788100"/>
            <wp:effectExtent b="0" l="0" r="0" t="0"/>
            <wp:wrapNone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100" cy="78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15"/>
        <w:gridCol w:w="255"/>
        <w:gridCol w:w="6555"/>
        <w:tblGridChange w:id="0">
          <w:tblGrid>
            <w:gridCol w:w="4215"/>
            <w:gridCol w:w="255"/>
            <w:gridCol w:w="6555"/>
          </w:tblGrid>
        </w:tblGridChange>
      </w:tblGrid>
      <w:tr>
        <w:trPr>
          <w:cantSplit w:val="0"/>
          <w:trHeight w:val="4122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Paul McPherson - Faculty Leader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pmcpherson@brookvalegroby-tmet.uk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Stephen Taylor-Fox - Assistant Faculty Leader (Lead Teacher for Key Stage 3)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staylor-fox@brookvalegroby-tmet.uk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2089149</wp:posOffset>
                  </wp:positionH>
                  <wp:positionV relativeFrom="paragraph">
                    <wp:posOffset>257175</wp:posOffset>
                  </wp:positionV>
                  <wp:extent cx="419100" cy="419100"/>
                  <wp:effectExtent b="0" l="0" r="0" t="0"/>
                  <wp:wrapNone/>
                  <wp:docPr id="7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During the Autumn term we will be covering the following topics: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Multiplying and dividing fractions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Working in the Cartesian plane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Representing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Tables and probability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Brackets, equations &amp; inequalities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Sequences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left"/>
        <w:tblInd w:w="-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1025"/>
        <w:tblGridChange w:id="0">
          <w:tblGrid>
            <w:gridCol w:w="1102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Setting in Mathematics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have been set based on their Assessment scores throughout Year 7. There are two sets for the most able (8R1/Ma and 8R2/Ma) and a set for those students requiring additional support (8S4/Ma). All other groups are mixed, middle ability groups..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6598874</wp:posOffset>
            </wp:positionH>
            <wp:positionV relativeFrom="page">
              <wp:posOffset>8779535</wp:posOffset>
            </wp:positionV>
            <wp:extent cx="619125" cy="608450"/>
            <wp:effectExtent b="0" l="0" r="0" t="0"/>
            <wp:wrapNone/>
            <wp:docPr id="7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4204924</wp:posOffset>
            </wp:positionH>
            <wp:positionV relativeFrom="page">
              <wp:posOffset>8774772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1810974</wp:posOffset>
            </wp:positionH>
            <wp:positionV relativeFrom="page">
              <wp:posOffset>8774772</wp:posOffset>
            </wp:positionV>
            <wp:extent cx="619125" cy="619125"/>
            <wp:effectExtent b="0" l="0" r="0" t="0"/>
            <wp:wrapNone/>
            <wp:docPr id="7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Sparx Maths help club runs Monday, Tuesday, 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Thursday and Friday lunchtimes (1:30pm-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1:50pm) in G03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Homework is set every Wednesday on </w:t>
            </w: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Sparx Maths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Autumn assessment will take place during the week commencing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Monday 10th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November</w:t>
            </w:r>
          </w:p>
        </w:tc>
      </w:tr>
    </w:tbl>
    <w:p w:rsidR="00000000" w:rsidDel="00000000" w:rsidP="00000000" w:rsidRDefault="00000000" w:rsidRPr="00000000" w14:paraId="0000004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“Pure mathematics is, in its way, the poetry of logical ideas.” –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taylor-fox@brookvalegroby-tmet.uk" TargetMode="External"/><Relationship Id="rId10" Type="http://schemas.openxmlformats.org/officeDocument/2006/relationships/hyperlink" Target="mailto:pmcpherson@brookvalegroby-tmet.uk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6" Type="http://schemas.openxmlformats.org/officeDocument/2006/relationships/hyperlink" Target="https://sparxmaths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w/nN8dogZm7GdZjzdXun+sQDNQ==">CgMxLjA4AHIhMTdaX3c0eXNfcGVfSkFwcm1sOE5xUzAxdmFPaW5LVHVJ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