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History Newsletter  - Year 7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4903088</wp:posOffset>
            </wp:positionV>
            <wp:extent cx="881351" cy="881351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2062162</wp:posOffset>
            </wp:positionH>
            <wp:positionV relativeFrom="page">
              <wp:posOffset>5361004</wp:posOffset>
            </wp:positionV>
            <wp:extent cx="469538" cy="469538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38" cy="469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Ana Hall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History </w:t>
            </w: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ahall@brookvalegroby.com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Chloe Smith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Lead Teacher KS3- History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csmith@brookvalegroby.com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7 are learning this term: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The Invaders: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are learning about the various different groups that have invaded Britain, and thus make up Britain’s cultural heritage. They will study Celts, Romans, Saxons, Vikings, and Normans.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Key Skills: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will learn about causes and consequences, chronology, and how to describe well in History.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5972175</wp:posOffset>
            </wp:positionH>
            <wp:positionV relativeFrom="page">
              <wp:posOffset>9484384</wp:posOffset>
            </wp:positionV>
            <wp:extent cx="619125" cy="608450"/>
            <wp:effectExtent b="0" l="0" r="0" t="0"/>
            <wp:wrapNone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4150950</wp:posOffset>
            </wp:positionH>
            <wp:positionV relativeFrom="page">
              <wp:posOffset>9422472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1834425</wp:posOffset>
            </wp:positionH>
            <wp:positionV relativeFrom="page">
              <wp:posOffset>9484384</wp:posOffset>
            </wp:positionV>
            <wp:extent cx="495300" cy="49530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will have assemblies on Black History Month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There will be  a Black History Month competition before half term.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History are also planning a Historical Bake Sale- where students can bake historical bakes or history themed bakes in aid of the Poppy Appeal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should complete Week 1 - 16 in their homework booklet. All work to be recorded in their booklet. 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Teacher will check/reward/sanction History homework weekly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complete a baseline assessment in early September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Their first Invaders assessment (on Celts, Romans and Saxons) will take place in weeks 11/12.</w:t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21" Type="http://schemas.openxmlformats.org/officeDocument/2006/relationships/image" Target="media/image1.png"/><Relationship Id="rId13" Type="http://schemas.openxmlformats.org/officeDocument/2006/relationships/image" Target="media/image1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hyperlink" Target="mailto:ahall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3.png"/><Relationship Id="rId18" Type="http://schemas.openxmlformats.org/officeDocument/2006/relationships/hyperlink" Target="mailto:csmith@brookvalegroby.com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