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C32" w:rsidRDefault="00F161C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5562600</wp:posOffset>
            </wp:positionH>
            <wp:positionV relativeFrom="paragraph">
              <wp:posOffset>4880</wp:posOffset>
            </wp:positionV>
            <wp:extent cx="828675" cy="809625"/>
            <wp:effectExtent l="0" t="0" r="0" b="0"/>
            <wp:wrapNone/>
            <wp:docPr id="1" name="image2.jpg" descr="P:\Post 16 Logo\Post 16 Logo 5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:\Post 16 Logo\Post 16 Logo 5 copy.jpg"/>
                    <pic:cNvPicPr preferRelativeResize="0"/>
                  </pic:nvPicPr>
                  <pic:blipFill>
                    <a:blip r:embed="rId4"/>
                    <a:srcRect l="8707" t="21535" r="18635" b="28419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-104773</wp:posOffset>
            </wp:positionH>
            <wp:positionV relativeFrom="paragraph">
              <wp:posOffset>114300</wp:posOffset>
            </wp:positionV>
            <wp:extent cx="793432" cy="1124671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3432" cy="11246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54C32" w:rsidRDefault="00F161C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A-Level</w:t>
      </w:r>
    </w:p>
    <w:p w:rsidR="00E54C32" w:rsidRDefault="00F161C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French</w:t>
      </w:r>
    </w:p>
    <w:p w:rsidR="00E54C32" w:rsidRDefault="00F161C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Personalised Learning Checklist (Grammar)</w:t>
      </w:r>
    </w:p>
    <w:p w:rsidR="00E54C32" w:rsidRDefault="00E54C32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jdgxs" w:colFirst="0" w:colLast="0"/>
      <w:bookmarkEnd w:id="0"/>
    </w:p>
    <w:p w:rsidR="00E54C32" w:rsidRDefault="00F161CB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Name:</w:t>
      </w:r>
    </w:p>
    <w:tbl>
      <w:tblPr>
        <w:tblStyle w:val="a"/>
        <w:tblW w:w="991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696"/>
        <w:gridCol w:w="2694"/>
        <w:gridCol w:w="1275"/>
        <w:gridCol w:w="2835"/>
        <w:gridCol w:w="1418"/>
      </w:tblGrid>
      <w:tr w:rsidR="00E54C32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 Board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AQA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 My target grade is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E54C3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Topic/Module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E54C3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 My predicted grade is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E54C3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Year Group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12/13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E54C32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Group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4C32" w:rsidRDefault="00E54C32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54C32" w:rsidRDefault="00E54C32">
      <w:pPr>
        <w:rPr>
          <w:rFonts w:ascii="Arial" w:eastAsia="Arial" w:hAnsi="Arial" w:cs="Arial"/>
          <w:b/>
          <w:sz w:val="20"/>
          <w:szCs w:val="20"/>
        </w:rPr>
      </w:pPr>
    </w:p>
    <w:p w:rsidR="00E54C32" w:rsidRDefault="00F161C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 this checklist before your assessment to focus your work and after to check the effectiveness of your work.</w:t>
      </w:r>
    </w:p>
    <w:tbl>
      <w:tblPr>
        <w:tblStyle w:val="a0"/>
        <w:tblW w:w="9918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846"/>
        <w:gridCol w:w="9072"/>
      </w:tblGrid>
      <w:tr w:rsidR="00E54C32">
        <w:trPr>
          <w:trHeight w:val="5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9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am confident about this topic and I know what I need to do.</w:t>
            </w:r>
          </w:p>
        </w:tc>
      </w:tr>
      <w:tr w:rsidR="00E54C32">
        <w:trPr>
          <w:trHeight w:val="52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am not too sure about this topic. I may need to check with my teacher and spend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more time working on this topic.</w:t>
            </w:r>
          </w:p>
        </w:tc>
      </w:tr>
      <w:tr w:rsidR="00E54C32">
        <w:trPr>
          <w:trHeight w:val="529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4C32" w:rsidRDefault="00F161CB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am not confident I could answer a question on this topic. I need to check with my teacher and ensure I have what I need to do it.</w:t>
            </w:r>
          </w:p>
        </w:tc>
      </w:tr>
    </w:tbl>
    <w:p w:rsidR="00E54C32" w:rsidRDefault="00E54C32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  <w:bookmarkStart w:id="1" w:name="_30j0zll" w:colFirst="0" w:colLast="0"/>
      <w:bookmarkEnd w:id="1"/>
    </w:p>
    <w:tbl>
      <w:tblPr>
        <w:tblStyle w:val="a1"/>
        <w:tblW w:w="99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1"/>
        <w:gridCol w:w="992"/>
        <w:gridCol w:w="992"/>
        <w:gridCol w:w="993"/>
      </w:tblGrid>
      <w:tr w:rsidR="00E54C32">
        <w:trPr>
          <w:trHeight w:val="545"/>
        </w:trPr>
        <w:tc>
          <w:tcPr>
            <w:tcW w:w="6941" w:type="dxa"/>
            <w:shd w:val="clear" w:color="auto" w:fill="BDD7EE"/>
            <w:vAlign w:val="center"/>
          </w:tcPr>
          <w:p w:rsidR="00E54C32" w:rsidRDefault="00E54C3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50"/>
            <w:vAlign w:val="center"/>
          </w:tcPr>
          <w:p w:rsidR="00E54C32" w:rsidRDefault="00F161CB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E54C32" w:rsidRDefault="00F161CB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E54C32" w:rsidRDefault="00F161CB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1.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Masculine, feminine, singular, plural *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2.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Adjectives * (agreement, position)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3.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present tense (regular verbs, infinitive)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4.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present tense of irregular verbs *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5.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When to use the infinitive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6.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>Definite, Indefinite and partitive article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7.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Interrogative forms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8.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Prepositions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9.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perfect tense with avoir *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10.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perfect tense with être *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11.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Possessive and demonstrative adjectives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12.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>Reflexive verbs (personal and reflexive pronouns)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13.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near future *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14.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Relative and indefinite pronouns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shd w:val="clear" w:color="auto" w:fill="BDD7EE"/>
            <w:vAlign w:val="center"/>
          </w:tcPr>
          <w:p w:rsidR="00E54C32" w:rsidRDefault="00E54C3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50"/>
            <w:vAlign w:val="center"/>
          </w:tcPr>
          <w:p w:rsidR="00E54C32" w:rsidRDefault="00F161CB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E54C32" w:rsidRDefault="00F161CB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993" w:type="dxa"/>
            <w:shd w:val="clear" w:color="auto" w:fill="FF0000"/>
            <w:vAlign w:val="center"/>
          </w:tcPr>
          <w:p w:rsidR="00E54C32" w:rsidRDefault="00F161CB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15.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Negatives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16.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Direct and indirect pronouns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17.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future tense *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18.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>The imperfect tense *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19.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Emphatic Pronouns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20.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Adverbs *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21.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comparative and superlative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22.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perfect and the imperfect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23.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future – irregular verbs  *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24.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present participle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25.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Using y and en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26.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>The imperative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27.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conditional *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28.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Using and avoiding the passive voice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29.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pluperfect tense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30.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perfect infinitive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31.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present subjunctive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32.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Indirect speech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33.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Impersonal verbs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34.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>The past historic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35.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Possessive pronouns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36.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Demonstrative pronouns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37.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Relative pronouns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38.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Interrogative pronouns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39.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future perfect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40.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Inversion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41.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conditional perfect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42.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>The passive voice in all tenses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43.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The present and perfect subjunctives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  <w:tr w:rsidR="00E54C32">
        <w:trPr>
          <w:trHeight w:val="433"/>
        </w:trPr>
        <w:tc>
          <w:tcPr>
            <w:tcW w:w="6941" w:type="dxa"/>
            <w:vAlign w:val="center"/>
          </w:tcPr>
          <w:p w:rsidR="00E54C32" w:rsidRDefault="00F161CB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  <w:r>
              <w:rPr>
                <w:rFonts w:ascii="Bliss-Light" w:eastAsia="Bliss-Light" w:hAnsi="Bliss-Light" w:cs="Bliss-Light"/>
                <w:sz w:val="20"/>
                <w:szCs w:val="20"/>
              </w:rPr>
              <w:t>44.</w:t>
            </w:r>
            <w:r>
              <w:rPr>
                <w:rFonts w:ascii="Bliss-Light" w:eastAsia="Bliss-Light" w:hAnsi="Bliss-Light" w:cs="Bliss-Light"/>
                <w:sz w:val="20"/>
                <w:szCs w:val="20"/>
              </w:rPr>
              <w:tab/>
              <w:t>Dependent infinitives</w:t>
            </w: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54C32" w:rsidRDefault="00E54C32">
            <w:pPr>
              <w:spacing w:line="276" w:lineRule="auto"/>
              <w:rPr>
                <w:rFonts w:ascii="Bliss-Light" w:eastAsia="Bliss-Light" w:hAnsi="Bliss-Light" w:cs="Bliss-Light"/>
                <w:sz w:val="20"/>
                <w:szCs w:val="20"/>
              </w:rPr>
            </w:pPr>
          </w:p>
        </w:tc>
      </w:tr>
    </w:tbl>
    <w:p w:rsidR="00E54C32" w:rsidRDefault="00E54C32">
      <w:pPr>
        <w:spacing w:line="276" w:lineRule="auto"/>
      </w:pPr>
    </w:p>
    <w:sectPr w:rsidR="00E54C3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-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32"/>
    <w:rsid w:val="00E54C32"/>
    <w:rsid w:val="00F1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AC8550-BCCA-4113-B520-C6E4DFBE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Ainsworth</dc:creator>
  <cp:lastModifiedBy>Amelia Ainsworth</cp:lastModifiedBy>
  <cp:revision>2</cp:revision>
  <dcterms:created xsi:type="dcterms:W3CDTF">2025-06-13T06:49:00Z</dcterms:created>
  <dcterms:modified xsi:type="dcterms:W3CDTF">2025-06-13T06:49:00Z</dcterms:modified>
</cp:coreProperties>
</file>