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6122625</wp:posOffset>
            </wp:positionH>
            <wp:positionV relativeFrom="page">
              <wp:posOffset>131400</wp:posOffset>
            </wp:positionV>
            <wp:extent cx="1336675" cy="1568450"/>
            <wp:effectExtent b="0" l="0" r="0" t="0"/>
            <wp:wrapSquare wrapText="bothSides" distB="0" distT="0" distL="114300" distR="114300"/>
            <wp:docPr id="7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56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2085974</wp:posOffset>
            </wp:positionH>
            <wp:positionV relativeFrom="paragraph">
              <wp:posOffset>114300</wp:posOffset>
            </wp:positionV>
            <wp:extent cx="3181351" cy="1199526"/>
            <wp:effectExtent b="0" l="0" r="0" t="0"/>
            <wp:wrapSquare wrapText="bothSides" distB="114300" distT="114300" distL="114300" distR="114300"/>
            <wp:docPr id="7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1" cy="11995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114300</wp:posOffset>
            </wp:positionV>
            <wp:extent cx="1228725" cy="1228725"/>
            <wp:effectExtent b="0" l="0" r="0" t="0"/>
            <wp:wrapSquare wrapText="bothSides" distB="114300" distT="114300" distL="114300" distR="114300"/>
            <wp:docPr id="7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93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4"/>
                <w:szCs w:val="5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4"/>
                <w:szCs w:val="54"/>
                <w:rtl w:val="0"/>
              </w:rPr>
              <w:t xml:space="preserve">Music  - Year  11 -Autumn Term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6742800</wp:posOffset>
            </wp:positionH>
            <wp:positionV relativeFrom="page">
              <wp:posOffset>5473354</wp:posOffset>
            </wp:positionV>
            <wp:extent cx="752475" cy="752475"/>
            <wp:effectExtent b="0" l="0" r="0" t="0"/>
            <wp:wrapNone/>
            <wp:docPr id="6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1198200</wp:posOffset>
            </wp:positionH>
            <wp:positionV relativeFrom="page">
              <wp:posOffset>5516217</wp:posOffset>
            </wp:positionV>
            <wp:extent cx="419100" cy="419100"/>
            <wp:effectExtent b="0" l="0" r="0" t="0"/>
            <wp:wrapTopAndBottom distB="0" distT="0"/>
            <wp:docPr id="6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To find out any information about our Music Curriculum or enrichment please contact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Laura Smith- Head of Performing Arts and Music subject Lead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lsmith@brookvalegroby-tmet.uk</w:t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This is a very busy term for year 11 as we begin to prepare all of the non examined assessment for their GCSE as well as prepare for the Christmas mock exams. </w:t>
            </w:r>
          </w:p>
          <w:p w:rsidR="00000000" w:rsidDel="00000000" w:rsidP="00000000" w:rsidRDefault="00000000" w:rsidRPr="00000000" w14:paraId="00000010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Students will be working on their compositions to a brief and preparing their solo performances which will be recorded shortly after half term. </w:t>
            </w:r>
          </w:p>
          <w:p w:rsidR="00000000" w:rsidDel="00000000" w:rsidP="00000000" w:rsidRDefault="00000000" w:rsidRPr="00000000" w14:paraId="00000012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We will also be looking at the final area of study for the listening exam which is music for ensemble. This looks as ensemble music from a variety of different genres and styles and focuses on how composers have used different musical textures when composing for multiple instruments.</w:t>
            </w:r>
          </w:p>
        </w:tc>
      </w:tr>
    </w:tbl>
    <w:p w:rsidR="00000000" w:rsidDel="00000000" w:rsidP="00000000" w:rsidRDefault="00000000" w:rsidRPr="00000000" w14:paraId="00000014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1826849</wp:posOffset>
            </wp:positionH>
            <wp:positionV relativeFrom="page">
              <wp:posOffset>8565223</wp:posOffset>
            </wp:positionV>
            <wp:extent cx="619125" cy="619125"/>
            <wp:effectExtent b="0" l="0" r="0" t="0"/>
            <wp:wrapNone/>
            <wp:docPr id="7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4255725</wp:posOffset>
            </wp:positionH>
            <wp:positionV relativeFrom="page">
              <wp:posOffset>8565222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7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6580875</wp:posOffset>
            </wp:positionH>
            <wp:positionV relativeFrom="page">
              <wp:posOffset>8569984</wp:posOffset>
            </wp:positionV>
            <wp:extent cx="619125" cy="608450"/>
            <wp:effectExtent b="0" l="0" r="0" t="0"/>
            <wp:wrapNone/>
            <wp:docPr id="7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40"/>
        <w:gridCol w:w="255"/>
        <w:gridCol w:w="3405"/>
        <w:gridCol w:w="390"/>
        <w:gridCol w:w="3405"/>
        <w:tblGridChange w:id="0">
          <w:tblGrid>
            <w:gridCol w:w="3540"/>
            <w:gridCol w:w="255"/>
            <w:gridCol w:w="3405"/>
            <w:gridCol w:w="390"/>
            <w:gridCol w:w="3405"/>
          </w:tblGrid>
        </w:tblGridChange>
      </w:tblGrid>
      <w:tr>
        <w:trPr>
          <w:cantSplit w:val="0"/>
          <w:trHeight w:val="4686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hyperlink r:id="rId15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u w:val="single"/>
                  <w:rtl w:val="0"/>
                </w:rPr>
                <w:t xml:space="preserve">Music and Drama Clubs Autumn Term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Performances- Open Mic November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1428751</wp:posOffset>
                  </wp:positionH>
                  <wp:positionV relativeFrom="paragraph">
                    <wp:posOffset>274320</wp:posOffset>
                  </wp:positionV>
                  <wp:extent cx="619125" cy="619125"/>
                  <wp:effectExtent b="0" l="0" r="0" t="0"/>
                  <wp:wrapSquare wrapText="bothSides" distB="114300" distT="114300" distL="114300" distR="114300"/>
                  <wp:docPr id="7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rtl w:val="0"/>
              </w:rPr>
              <w:t xml:space="preserve">Christmas Concert  December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Weekly listening practice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Half Term 1- Badinerie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Half Term 2- Unfamiliar Listening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Focus on Sound tasks set through the Google Classroom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Final Solo Performance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Brief Composition- First Draft</w:t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GCSE practice questions in class</w:t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Mock listening exam 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sz w:val="40"/>
                <w:szCs w:val="4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i w:val="1"/>
                <w:sz w:val="40"/>
                <w:szCs w:val="40"/>
                <w:rtl w:val="0"/>
              </w:rPr>
              <w:t xml:space="preserve">Music is a world within itself with a language we all understand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2"/>
                <w:szCs w:val="32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2"/>
                <w:szCs w:val="32"/>
                <w:rtl w:val="0"/>
              </w:rPr>
              <w:t xml:space="preserve">Stevie Wonder- Sir duke</w:t>
            </w:r>
          </w:p>
        </w:tc>
      </w:tr>
    </w:tbl>
    <w:p w:rsidR="00000000" w:rsidDel="00000000" w:rsidP="00000000" w:rsidRDefault="00000000" w:rsidRPr="00000000" w14:paraId="00000037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Spacing"/>
    <w:qFormat w:val="1"/>
    <w:rsid w:val="00BC3497"/>
    <w:rPr>
      <w:rFonts w:ascii="Century Gothic" w:hAnsi="Century Gothic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image" Target="media/image8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yperlink" Target="https://docs.google.com/document/d/1yiaSOeski5qXCnMB1Ncikg36uRCMD45-W_rVHndVrh4/edit?tab=t.0" TargetMode="External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uneYT6covukboFMu7vYTSp5vEw==">CgMxLjA4AHIhMXEyVUtyNWxlVG5EQ3FiQk5CV0hSQ01qcm92eXA3RUNf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