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BTEC Level 3 Extended certificate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5410200</wp:posOffset>
            </wp:positionH>
            <wp:positionV relativeFrom="paragraph">
              <wp:posOffset>61913</wp:posOffset>
            </wp:positionV>
            <wp:extent cx="828675" cy="809625"/>
            <wp:effectExtent b="0" l="0" r="0" t="0"/>
            <wp:wrapNone/>
            <wp:docPr descr="P:\Post 16 Logo\Post 16 Logo 5 copy.jpg" id="2" name="image2.jpg"/>
            <a:graphic>
              <a:graphicData uri="http://schemas.openxmlformats.org/drawingml/2006/picture">
                <pic:pic>
                  <pic:nvPicPr>
                    <pic:cNvPr descr="P:\Post 16 Logo\Post 16 Logo 5 copy.jpg" id="0" name="image2.jpg"/>
                    <pic:cNvPicPr preferRelativeResize="0"/>
                  </pic:nvPicPr>
                  <pic:blipFill>
                    <a:blip r:embed="rId6"/>
                    <a:srcRect b="28419" l="8707" r="18635" t="21535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09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4763</wp:posOffset>
            </wp:positionV>
            <wp:extent cx="657225" cy="933450"/>
            <wp:effectExtent b="0" l="0" r="0" t="0"/>
            <wp:wrapNone/>
            <wp:docPr descr="T:\Campus Admin\Reception Office\Masters\Preferred SLT New Campus Logo 16.11.16 (2).jpg" id="1" name="image1.jpg"/>
            <a:graphic>
              <a:graphicData uri="http://schemas.openxmlformats.org/drawingml/2006/picture">
                <pic:pic>
                  <pic:nvPicPr>
                    <pic:cNvPr descr="T:\Campus Admin\Reception Office\Masters\Preferred SLT New Campus Logo 16.11.16 (2)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933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8"/>
          <w:szCs w:val="28"/>
          <w:rtl w:val="0"/>
        </w:rPr>
        <w:t xml:space="preserve">Performing Arts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Personalised Learning Checklist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Name:</w:t>
      </w:r>
    </w:p>
    <w:tbl>
      <w:tblPr>
        <w:tblStyle w:val="Table1"/>
        <w:tblW w:w="9918.0" w:type="dxa"/>
        <w:jc w:val="left"/>
        <w:tblInd w:w="-115.0" w:type="dxa"/>
        <w:tblLayout w:type="fixed"/>
        <w:tblLook w:val="0400"/>
      </w:tblPr>
      <w:tblGrid>
        <w:gridCol w:w="1696"/>
        <w:gridCol w:w="2694"/>
        <w:gridCol w:w="1275"/>
        <w:gridCol w:w="2835"/>
        <w:gridCol w:w="1418"/>
        <w:tblGridChange w:id="0">
          <w:tblGrid>
            <w:gridCol w:w="1696"/>
            <w:gridCol w:w="2694"/>
            <w:gridCol w:w="1275"/>
            <w:gridCol w:w="2835"/>
            <w:gridCol w:w="1418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6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Exam Board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BTEC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My target grade is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Topic/Module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Unit 3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: Group Workshop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Group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10">
      <w:pPr>
        <w:pageBreakBefore w:val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Use this checklist before your assessment to focus your work and after to check the effectiveness of your work.</w:t>
      </w:r>
    </w:p>
    <w:tbl>
      <w:tblPr>
        <w:tblStyle w:val="Table2"/>
        <w:tblW w:w="9918.0" w:type="dxa"/>
        <w:jc w:val="left"/>
        <w:tblInd w:w="-115.0" w:type="dxa"/>
        <w:tblLayout w:type="fixed"/>
        <w:tblLook w:val="0400"/>
      </w:tblPr>
      <w:tblGrid>
        <w:gridCol w:w="846"/>
        <w:gridCol w:w="9072"/>
        <w:tblGridChange w:id="0">
          <w:tblGrid>
            <w:gridCol w:w="846"/>
            <w:gridCol w:w="9072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confident about this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area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and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have completed the task.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                  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not too sure about this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area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. I may need to check with my teacher / resources and spend more time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completing this task.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16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not confident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about this area. I need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to check with my teacher / resources and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get this completed.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pageBreakBefore w:val="0"/>
        <w:spacing w:line="276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45.0" w:type="dxa"/>
        <w:jc w:val="left"/>
        <w:tblInd w:w="-115.0" w:type="dxa"/>
        <w:tblLayout w:type="fixed"/>
        <w:tblLook w:val="0400"/>
      </w:tblPr>
      <w:tblGrid>
        <w:gridCol w:w="795"/>
        <w:gridCol w:w="7485"/>
        <w:gridCol w:w="570"/>
        <w:gridCol w:w="525"/>
        <w:gridCol w:w="570"/>
        <w:tblGridChange w:id="0">
          <w:tblGrid>
            <w:gridCol w:w="795"/>
            <w:gridCol w:w="7485"/>
            <w:gridCol w:w="570"/>
            <w:gridCol w:w="525"/>
            <w:gridCol w:w="57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9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Week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A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Topic/Unit Focus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AO1 Understand how to interpret and respond to stimulus for a group performance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20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21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22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Understanding of the different types of stimulus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Understanding of how to use stimulus to develop a performance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Mind-map of initial response to exam stimulus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Practical exploration of initial ideas from stimulus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Understanding of different practitioners methods and techniques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D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Application of different practitioners methods and technique to explore ideas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Understanding of primary and secondary research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7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Evidence of primary research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C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Evidence of secondary research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1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Final idea developed (Form, style, practical performance skills, target audience and artistic aims and intentions)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6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Ability to justify how final ideas links with stimulus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B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Understand the requirements of Milestone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0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Milestone 1 notes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5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Up to 4 images prepared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Milestone 1 write up completed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6E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6F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AO2 Develop and realise creative ideas for a group performance in response to stimulus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70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71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72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Use a range of practical techniques to explore and develop ideas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9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Apply knowledge of form / style and relevant techniques/conventions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Use appropriate performance skills in the development of work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3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Develop relevant skills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Develop and realise ideas to meet the target audience and artistic aims and intentions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D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Effectively select and edit material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2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Respond to feedback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9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9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AO3 Apply personal management and collaborative skills to a group performance workshop process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98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99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9A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Apply personal management skills effectively  (learning material, meeting deadlines, attendance, etc)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Apply collaborative skills effectively (teamwork, contributing ideas, giving and taking directions, etc)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Understand the requirements for Milestone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Milestone 2 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0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Up to 4 images and 4 minutes of video prepared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Milestone 2 write up completed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A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Understand the requirements for Milestone 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F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Milestone 3 notes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4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Up to 4 images and 4 minutes of video prepared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Milestone 3 write-up completed.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C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C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AO4 Apply performance skills to communicate creative intentions during performance workshop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CF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D0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D1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2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3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Use feedback to improve the piece.  (content, structure, meeting aims)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4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5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6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7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8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Use feedback to improve performance (use of performance skills and techniques)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9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A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B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D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Interact,respond and create effective relationships in the performance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Apply performance skills effectively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Performance completed (and recorded)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E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E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AO5 Review and reflect on the effectiveness of the working process and the workshop performance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ED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EE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EF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Evaluate the working process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6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Evaluate the effectiveness of your personal management and collaboration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B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Evaluate the performance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0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Use feedback/responses from your invited audience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5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Evaluate the impact of your own and others performance skills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A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Give ideas for further development of the performance material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F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Understand the requirements of milestone 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4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Milestone 4 notes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9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Up to 4 images prepared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Milestone 4 completed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2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2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2">
      <w:pPr>
        <w:pageBreakBefore w:val="0"/>
        <w:spacing w:line="276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15.0" w:type="dxa"/>
        <w:jc w:val="left"/>
        <w:tblInd w:w="-115.0" w:type="dxa"/>
        <w:tblLayout w:type="fixed"/>
        <w:tblLook w:val="0400"/>
      </w:tblPr>
      <w:tblGrid>
        <w:gridCol w:w="9915"/>
        <w:tblGridChange w:id="0">
          <w:tblGrid>
            <w:gridCol w:w="9915"/>
          </w:tblGrid>
        </w:tblGridChange>
      </w:tblGrid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12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bdd7ee" w:val="clear"/>
                <w:rtl w:val="0"/>
              </w:rPr>
              <w:t xml:space="preserve">Therapy (Interventions)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4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25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12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bdd7ee" w:val="clear"/>
                <w:rtl w:val="0"/>
              </w:rPr>
              <w:t xml:space="preserve">Additional Support / Guidance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A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2B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F">
      <w:pPr>
        <w:pageBreakBefore w:val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133.8582677165355" w:top="1133.8582677165355" w:left="1133.8582677165355" w:right="1133.8582677165355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