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3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7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4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Criminology Unit 1: Awareness of Crime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WJEC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Changing awareness of crime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spacing w:after="0" w:line="276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AC1.1 Analyse different types of crime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White collar crime (organised, corporate, professional)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Moral crime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State crime (including human rights)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Technological crimes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Individual crimes (hate, domestic abuse and honour crime)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AC1.2 Explain the reasons certain crimes are unreported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(fear, shame, disinterest, not affected)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Social and cultural (lack of knowledge, complexity, lack of media interest, lack of current public concern and culture-bound crime)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AC1.3 Explain the consequences of unreported crime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Ripple effect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Decriminalisation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Police prioritisation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Unrecorded crime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Cultural change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Legal change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Procedural change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AC1.4 Describe media representation of crime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Newspaper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Electronic gaming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Social media (bl;ogs, social networking)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AC1.5 Explain the impacts of media representation on the publics perception of crime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Moral panic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Changing public concerns and attitudes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Perceptions of crime trends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Stereotyping of criminals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Levels of response to crime and type of punishment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Changing priorities and emphasis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AC1.6 Evaluate methods of collect statistics about crime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Reliability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Validity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Ethics of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Strengths and limitations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Purpose of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Home Office statistics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Crime Survey for England and Wales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AC2.1 Compare campaigns for change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in policy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in law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in priorities of agencies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in funding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in awareness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in attitude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AC2.2 Evaluate the effectiveness of media used in campaigns for change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Blogs, viral messaging, social networking,  advertising, radio, television, film, documentary, word of mouth, events, print.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AC3.1 Plan a campaign for change relating to a crime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Aims and objectives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Justification of campaign choice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Target audience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Methods to be used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Materials to be used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Timescales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Resources needed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AC3.2 Design materials for use in campaigning for change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Structure of information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images or other accentuating features to capture attention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persuasive language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Promotion of action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Consideration of target audience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Alignment with campaign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pageBreakBefore w:val="0"/>
        <w:spacing w:after="0" w:line="276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pageBreakBefore w:val="0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OliW+im+9dFKCrGCVyJaLNIc9w==">CgMxLjAyCGguZ2pkZ3hzOAByITE4Z21iQ0NGZmlTcVUzaWVYTmJtRmIwTmJIUGs2dzRpeA==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