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97535008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sz w:val="2"/>
          <w:szCs w:val="2"/>
        </w:rPr>
        <w:drawing>
          <wp:inline distB="0" distT="0" distL="0" distR="0">
            <wp:extent cx="5541645" cy="1274445"/>
            <wp:effectExtent b="0" l="0" r="0" t="0"/>
            <wp:docPr id="97535008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541645" cy="127444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90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Food  - Year 8 - Nutrition</w:t>
            </w:r>
          </w:p>
        </w:tc>
      </w:tr>
    </w:tbl>
    <w:p w:rsidR="00000000" w:rsidDel="00000000" w:rsidP="00000000" w:rsidRDefault="00000000" w:rsidRPr="00000000" w14:paraId="00000008">
      <w:pPr>
        <w:spacing w:after="0" w:lineRule="auto"/>
        <w:rPr>
          <w:sz w:val="20"/>
          <w:szCs w:val="20"/>
        </w:rPr>
      </w:pPr>
      <w:r w:rsidDel="00000000" w:rsidR="00000000" w:rsidRPr="00000000">
        <w:rPr>
          <w:sz w:val="20"/>
          <w:szCs w:val="20"/>
        </w:rPr>
        <w:drawing>
          <wp:anchor allowOverlap="1" behindDoc="0" distB="0" distT="0" distL="114300" distR="114300" hidden="0" layoutInCell="1" locked="0" relativeHeight="0" simplePos="0">
            <wp:simplePos x="0" y="0"/>
            <wp:positionH relativeFrom="page">
              <wp:posOffset>950549</wp:posOffset>
            </wp:positionH>
            <wp:positionV relativeFrom="page">
              <wp:posOffset>5519189</wp:posOffset>
            </wp:positionV>
            <wp:extent cx="554400" cy="554400"/>
            <wp:effectExtent b="0" l="0" r="0" t="0"/>
            <wp:wrapNone/>
            <wp:docPr id="97535008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283.000000000001"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r w:rsidDel="00000000" w:rsidR="00000000" w:rsidRPr="00000000">
              <w:rPr>
                <w:rtl w:val="0"/>
              </w:rPr>
            </w:r>
          </w:p>
          <w:p w:rsidR="00000000" w:rsidDel="00000000" w:rsidP="00000000" w:rsidRDefault="00000000" w:rsidRPr="00000000" w14:paraId="0000000A">
            <w:pPr>
              <w:widowControl w:val="0"/>
              <w:jc w:val="center"/>
              <w:rPr>
                <w:rFonts w:ascii="Fira Sans Extra Condensed" w:cs="Fira Sans Extra Condensed" w:eastAsia="Fira Sans Extra Condensed" w:hAnsi="Fira Sans Extra Condensed"/>
                <w:sz w:val="20"/>
                <w:szCs w:val="20"/>
              </w:rPr>
            </w:pPr>
            <w:hyperlink r:id="rId10">
              <w:r w:rsidDel="00000000" w:rsidR="00000000" w:rsidRPr="00000000">
                <w:rPr>
                  <w:rFonts w:ascii="Fira Sans Extra Condensed" w:cs="Fira Sans Extra Condensed" w:eastAsia="Fira Sans Extra Condensed" w:hAnsi="Fira Sans Extra Condensed"/>
                  <w:color w:val="0000ff"/>
                  <w:sz w:val="20"/>
                  <w:szCs w:val="20"/>
                  <w:u w:val="single"/>
                  <w:rtl w:val="0"/>
                </w:rPr>
                <w:t xml:space="preserve">ebrayne@brookvalegroby-tmet.uk</w:t>
              </w:r>
            </w:hyperlink>
            <w:r w:rsidDel="00000000" w:rsidR="00000000" w:rsidRPr="00000000">
              <w:rPr>
                <w:rtl w:val="0"/>
              </w:rPr>
            </w:r>
          </w:p>
          <w:p w:rsidR="00000000" w:rsidDel="00000000" w:rsidP="00000000" w:rsidRDefault="00000000" w:rsidRPr="00000000" w14:paraId="0000000B">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w:t>
            </w:r>
          </w:p>
          <w:p w:rsidR="00000000" w:rsidDel="00000000" w:rsidP="00000000" w:rsidRDefault="00000000" w:rsidRPr="00000000" w14:paraId="0000000C">
            <w:pPr>
              <w:widowControl w:val="0"/>
              <w:jc w:val="center"/>
              <w:rPr>
                <w:rFonts w:ascii="Fira Sans Extra Condensed" w:cs="Fira Sans Extra Condensed" w:eastAsia="Fira Sans Extra Condensed" w:hAnsi="Fira Sans Extra Condensed"/>
                <w:sz w:val="20"/>
                <w:szCs w:val="20"/>
              </w:rPr>
            </w:pPr>
            <w:hyperlink r:id="rId11">
              <w:r w:rsidDel="00000000" w:rsidR="00000000" w:rsidRPr="00000000">
                <w:rPr>
                  <w:rFonts w:ascii="Fira Sans Extra Condensed" w:cs="Fira Sans Extra Condensed" w:eastAsia="Fira Sans Extra Condensed" w:hAnsi="Fira Sans Extra Condensed"/>
                  <w:color w:val="0000ff"/>
                  <w:sz w:val="20"/>
                  <w:szCs w:val="20"/>
                  <w:u w:val="single"/>
                  <w:rtl w:val="0"/>
                </w:rPr>
                <w:t xml:space="preserve">cdepeldge@brookvalegroby-tmet.uk</w:t>
              </w:r>
            </w:hyperlink>
            <w:r w:rsidDel="00000000" w:rsidR="00000000" w:rsidRPr="00000000">
              <w:rPr>
                <w:rtl w:val="0"/>
              </w:rPr>
            </w:r>
          </w:p>
          <w:p w:rsidR="00000000" w:rsidDel="00000000" w:rsidP="00000000" w:rsidRDefault="00000000" w:rsidRPr="00000000" w14:paraId="0000000D">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teacher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If you have any questions, please do not hesitate to contact your son/daughter’s subject</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teacher or the</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During this rotation students will learn about health and safety in the food room and hygiene practices.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learn about the Eatwell guide and how to make healthy choices.</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complete a product analysis activity relating to soup as well as completing product costings and ingredients research.</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Nutritional needs of specific groups are considered and special diets for different food choices and medical conditions are researched.</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Dietary guidelines and healthy eating are also considered.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Do-now general knowledge is included in written lessons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During this rotation students will produce various dishes. Pizza, Cheesecake, Soup and a Fruit plait. These dishes provide students with the opportunity to develop skills such as weighing, measuring, chopping, shaping, peeling, whisking, melting, rubbing in, sieving, segmenting, slicing and blending.</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also looking at nutritional analysis and alternative proteins and will make an alternative protein shepherd’s pie. </w:t>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262890</wp:posOffset>
                  </wp:positionV>
                  <wp:extent cx="552450" cy="552450"/>
                  <wp:effectExtent b="0" l="0" r="0" t="0"/>
                  <wp:wrapNone/>
                  <wp:docPr id="97535009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52450" cy="552450"/>
                          </a:xfrm>
                          <a:prstGeom prst="rect"/>
                          <a:ln/>
                        </pic:spPr>
                      </pic:pic>
                    </a:graphicData>
                  </a:graphic>
                </wp:anchor>
              </w:drawing>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Cooking skills are extended in year 8 through these recipes.</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24"/>
                <w:szCs w:val="24"/>
              </w:rPr>
            </w:pPr>
            <w:bookmarkStart w:colFirst="0" w:colLast="0" w:name="_heading=h.gjdgxs" w:id="0"/>
            <w:bookmarkEnd w:id="0"/>
            <w:r w:rsidDel="00000000" w:rsidR="00000000" w:rsidRPr="00000000">
              <w:rPr>
                <w:rFonts w:ascii="Fira Sans Extra Condensed" w:cs="Fira Sans Extra Condensed" w:eastAsia="Fira Sans Extra Condensed" w:hAnsi="Fira Sans Extra Condensed"/>
                <w:sz w:val="24"/>
                <w:szCs w:val="24"/>
                <w:rtl w:val="0"/>
              </w:rPr>
              <w:t xml:space="preserve"> </w:t>
            </w:r>
          </w:p>
        </w:tc>
      </w:tr>
    </w:tbl>
    <w:p w:rsidR="00000000" w:rsidDel="00000000" w:rsidP="00000000" w:rsidRDefault="00000000" w:rsidRPr="00000000" w14:paraId="0000001D">
      <w:pPr>
        <w:spacing w:after="0" w:lineRule="auto"/>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6601688</wp:posOffset>
            </wp:positionH>
            <wp:positionV relativeFrom="page">
              <wp:posOffset>9070047</wp:posOffset>
            </wp:positionV>
            <wp:extent cx="619125" cy="608450"/>
            <wp:effectExtent b="0" l="0" r="0" t="0"/>
            <wp:wrapNone/>
            <wp:docPr id="975350084" name="image6.png"/>
            <a:graphic>
              <a:graphicData uri="http://schemas.openxmlformats.org/drawingml/2006/picture">
                <pic:pic>
                  <pic:nvPicPr>
                    <pic:cNvPr id="0" name="image6.png"/>
                    <pic:cNvPicPr preferRelativeResize="0"/>
                  </pic:nvPicPr>
                  <pic:blipFill>
                    <a:blip r:embed="rId13"/>
                    <a:srcRect b="16666" l="16547" r="17578"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96"/>
        <w:gridCol w:w="3402"/>
        <w:gridCol w:w="396"/>
        <w:gridCol w:w="3402"/>
        <w:tblGridChange w:id="0">
          <w:tblGrid>
            <w:gridCol w:w="3402"/>
            <w:gridCol w:w="396"/>
            <w:gridCol w:w="3402"/>
            <w:gridCol w:w="396"/>
            <w:gridCol w:w="3402"/>
          </w:tblGrid>
        </w:tblGridChange>
      </w:tblGrid>
      <w:tr>
        <w:trPr>
          <w:cantSplit w:val="0"/>
          <w:trHeight w:val="5336.208984375002"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An ADT Enrichment Google Classroom created for students.</w:t>
            </w:r>
          </w:p>
          <w:p w:rsidR="00000000" w:rsidDel="00000000" w:rsidP="00000000" w:rsidRDefault="00000000" w:rsidRPr="00000000" w14:paraId="00000020">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can adapt recipes to suit the needs of people at home.</w:t>
            </w:r>
          </w:p>
          <w:p w:rsidR="00000000" w:rsidDel="00000000" w:rsidP="00000000" w:rsidRDefault="00000000" w:rsidRPr="00000000" w14:paraId="00000022">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Research new recipes and cook at home, bringing in pictures to display in school and gain rewards.</w:t>
            </w:r>
          </w:p>
          <w:p w:rsidR="00000000" w:rsidDel="00000000" w:rsidP="00000000" w:rsidRDefault="00000000" w:rsidRPr="00000000" w14:paraId="00000024">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Competitions at various times of the year are held.</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280035</wp:posOffset>
                  </wp:positionV>
                  <wp:extent cx="619125" cy="619125"/>
                  <wp:effectExtent b="0" l="0" r="0" t="0"/>
                  <wp:wrapNone/>
                  <wp:docPr id="97535008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responsible for making sure they have the correct ingredients and containers organised ready for practical food lessons. Recipes are given out to students at the start of their rotation and are posted on the Google classroom. Recipes may be adapted to suit dietary needs.</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 A subject drive has been created for all students so that they have access to all materials to help </w:t>
            </w:r>
            <w:r w:rsidDel="00000000" w:rsidR="00000000" w:rsidRPr="00000000">
              <w:drawing>
                <wp:anchor allowOverlap="1" behindDoc="0" distB="114300" distT="114300" distL="114300" distR="114300" hidden="0" layoutInCell="1" locked="0" relativeHeight="0" simplePos="0">
                  <wp:simplePos x="0" y="0"/>
                  <wp:positionH relativeFrom="column">
                    <wp:posOffset>1363777</wp:posOffset>
                  </wp:positionH>
                  <wp:positionV relativeFrom="paragraph">
                    <wp:posOffset>914285</wp:posOffset>
                  </wp:positionV>
                  <wp:extent cx="614680" cy="614680"/>
                  <wp:effectExtent b="0" l="0" r="0" t="0"/>
                  <wp:wrapSquare wrapText="bothSides" distB="114300" distT="114300" distL="114300" distR="114300"/>
                  <wp:docPr id="97535008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14680" cy="614680"/>
                          </a:xfrm>
                          <a:prstGeom prst="rect"/>
                          <a:ln/>
                        </pic:spPr>
                      </pic:pic>
                    </a:graphicData>
                  </a:graphic>
                </wp:anchor>
              </w:drawing>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2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t xml:space="preserve"> </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 A Mid-point assessment is made at week 5 and at the end of the rotation weeks 9 or 10.</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lessons are reviewed during each practical lesson and feedback given.</w:t>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37">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sz w:val="36"/>
                <w:szCs w:val="36"/>
                <w:rtl w:val="0"/>
              </w:rPr>
              <w:t xml:space="preserve">‘’</w:t>
            </w:r>
            <w:r w:rsidDel="00000000" w:rsidR="00000000" w:rsidRPr="00000000">
              <w:rPr>
                <w:rFonts w:ascii="Fira Sans Extra Condensed" w:cs="Fira Sans Extra Condensed" w:eastAsia="Fira Sans Extra Condensed" w:hAnsi="Fira Sans Extra Condensed"/>
                <w:b w:val="1"/>
                <w:sz w:val="36"/>
                <w:szCs w:val="36"/>
                <w:rtl w:val="0"/>
              </w:rPr>
              <w:t xml:space="preserve">No one is born a great cook, one learns by doing</w:t>
            </w:r>
            <w:r w:rsidDel="00000000" w:rsidR="00000000" w:rsidRPr="00000000">
              <w:rPr>
                <w:rFonts w:ascii="Fira Sans Extra Condensed" w:cs="Fira Sans Extra Condensed" w:eastAsia="Fira Sans Extra Condensed" w:hAnsi="Fira Sans Extra Condensed"/>
                <w:sz w:val="36"/>
                <w:szCs w:val="36"/>
                <w:rtl w:val="0"/>
              </w:rPr>
              <w:t xml:space="preserve">’’ - Julia Child </w:t>
            </w:r>
          </w:p>
        </w:tc>
      </w:tr>
    </w:tbl>
    <w:p w:rsidR="00000000" w:rsidDel="00000000" w:rsidP="00000000" w:rsidRDefault="00000000" w:rsidRPr="00000000" w14:paraId="00000039">
      <w:pPr>
        <w:tabs>
          <w:tab w:val="left" w:leader="none" w:pos="2930"/>
        </w:tabs>
        <w:spacing w:after="0" w:lineRule="auto"/>
        <w:rPr>
          <w:sz w:val="2"/>
          <w:szCs w:val="2"/>
        </w:rPr>
      </w:pPr>
      <w:r w:rsidDel="00000000" w:rsidR="00000000" w:rsidRPr="00000000">
        <w:rPr>
          <w:rtl w:val="0"/>
        </w:rPr>
      </w:r>
    </w:p>
    <w:sectPr>
      <w:pgSz w:h="16838" w:w="11906" w:orient="portrait"/>
      <w:pgMar w:bottom="0" w:top="566"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3216D7"/>
    <w:rPr>
      <w:color w:val="0000ff" w:themeColor="hyperlink"/>
      <w:u w:val="single"/>
    </w:rPr>
  </w:style>
  <w:style w:type="character" w:styleId="UnresolvedMention">
    <w:name w:val="Unresolved Mention"/>
    <w:basedOn w:val="DefaultParagraphFont"/>
    <w:uiPriority w:val="99"/>
    <w:semiHidden w:val="1"/>
    <w:unhideWhenUsed w:val="1"/>
    <w:rsid w:val="003216D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depeldge@brookvalegroby-tmet.uk" TargetMode="External"/><Relationship Id="rId10" Type="http://schemas.openxmlformats.org/officeDocument/2006/relationships/hyperlink" Target="mailto:ebrayne@brookvalegroby-tmet.uk"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iGVr3BC/iJ4MYEEFQKe6cQVKg==">CgMxLjAyCGguZ2pkZ3hzOAByITFhSWxyVWlkVWNKTHNFLXlmeDVnN3dMWmJ3MXhReUNCag==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2025-09-09T09:03:00Z</dcterms:created>
  <dc:creator>Emma Brayne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2025-09-09T08:57:12Z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21350169-edfe-4d30-a908-014c51fa8554</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